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58E" w:rsidRDefault="00791D78" w:rsidP="008D758E">
      <w:pPr>
        <w:jc w:val="center"/>
        <w:rPr>
          <w:sz w:val="36"/>
          <w:lang w:val="uk-UA"/>
        </w:rPr>
      </w:pPr>
      <w:r>
        <w:rPr>
          <w:sz w:val="36"/>
          <w:lang w:val="uk-UA"/>
        </w:rPr>
        <w:t>Засо</w:t>
      </w:r>
      <w:r w:rsidR="008D758E" w:rsidRPr="008D758E">
        <w:rPr>
          <w:sz w:val="36"/>
          <w:lang w:val="uk-UA"/>
        </w:rPr>
        <w:t>б</w:t>
      </w:r>
      <w:r>
        <w:rPr>
          <w:sz w:val="36"/>
          <w:lang w:val="uk-UA"/>
        </w:rPr>
        <w:t>и</w:t>
      </w:r>
      <w:r w:rsidR="008D758E" w:rsidRPr="008D758E">
        <w:rPr>
          <w:sz w:val="36"/>
          <w:lang w:val="uk-UA"/>
        </w:rPr>
        <w:t xml:space="preserve"> </w:t>
      </w:r>
      <w:r w:rsidR="008D758E">
        <w:rPr>
          <w:sz w:val="36"/>
          <w:lang w:val="uk-UA"/>
        </w:rPr>
        <w:t>захисту деревини</w:t>
      </w:r>
      <w:r w:rsidR="008D758E" w:rsidRPr="008D758E">
        <w:rPr>
          <w:sz w:val="36"/>
          <w:lang w:val="uk-UA"/>
        </w:rPr>
        <w:t xml:space="preserve"> </w:t>
      </w:r>
    </w:p>
    <w:p w:rsidR="008D758E" w:rsidRPr="00B5719F" w:rsidRDefault="00791D78" w:rsidP="008D758E">
      <w:pPr>
        <w:jc w:val="center"/>
        <w:rPr>
          <w:b/>
          <w:sz w:val="44"/>
          <w:lang w:val="uk-UA"/>
        </w:rPr>
      </w:pPr>
      <w:bookmarkStart w:id="0" w:name="_GoBack"/>
      <w:bookmarkEnd w:id="0"/>
      <w:r w:rsidRPr="00B5719F">
        <w:rPr>
          <w:b/>
          <w:sz w:val="44"/>
          <w:lang w:val="uk-UA"/>
        </w:rPr>
        <w:t xml:space="preserve"> </w:t>
      </w:r>
      <w:r w:rsidR="008D758E" w:rsidRPr="00B5719F">
        <w:rPr>
          <w:b/>
          <w:sz w:val="44"/>
          <w:lang w:val="uk-UA"/>
        </w:rPr>
        <w:t>«ПОБОРНИК» Б</w:t>
      </w:r>
    </w:p>
    <w:p w:rsidR="008D758E" w:rsidRPr="002674D9" w:rsidRDefault="008D758E" w:rsidP="002674D9">
      <w:pPr>
        <w:jc w:val="center"/>
        <w:rPr>
          <w:b/>
          <w:i/>
          <w:sz w:val="36"/>
          <w:lang w:val="uk-UA"/>
        </w:rPr>
      </w:pPr>
      <w:r w:rsidRPr="00791D78">
        <w:rPr>
          <w:i/>
          <w:sz w:val="36"/>
          <w:lang w:val="uk-UA"/>
        </w:rPr>
        <w:t>Засіб</w:t>
      </w:r>
      <w:r w:rsidRPr="002674D9">
        <w:rPr>
          <w:b/>
          <w:i/>
          <w:sz w:val="36"/>
          <w:lang w:val="uk-UA"/>
        </w:rPr>
        <w:t xml:space="preserve"> </w:t>
      </w:r>
      <w:proofErr w:type="spellStart"/>
      <w:r w:rsidRPr="002674D9">
        <w:rPr>
          <w:b/>
          <w:i/>
          <w:sz w:val="36"/>
          <w:lang w:val="uk-UA"/>
        </w:rPr>
        <w:t>біозахисту</w:t>
      </w:r>
      <w:proofErr w:type="spellEnd"/>
      <w:r w:rsidRPr="002674D9">
        <w:rPr>
          <w:b/>
          <w:i/>
          <w:sz w:val="36"/>
          <w:lang w:val="uk-UA"/>
        </w:rPr>
        <w:t xml:space="preserve"> </w:t>
      </w:r>
      <w:r w:rsidRPr="00791D78">
        <w:rPr>
          <w:i/>
          <w:sz w:val="36"/>
          <w:lang w:val="uk-UA"/>
        </w:rPr>
        <w:t>деревини</w:t>
      </w:r>
      <w:r w:rsidRPr="002674D9">
        <w:rPr>
          <w:b/>
          <w:i/>
          <w:sz w:val="36"/>
          <w:lang w:val="uk-UA"/>
        </w:rPr>
        <w:t xml:space="preserve"> від гнилі , </w:t>
      </w:r>
      <w:r w:rsidR="002674D9" w:rsidRPr="002674D9">
        <w:rPr>
          <w:b/>
          <w:i/>
          <w:sz w:val="36"/>
          <w:lang w:val="uk-UA"/>
        </w:rPr>
        <w:t>грибків</w:t>
      </w:r>
      <w:r w:rsidRPr="002674D9">
        <w:rPr>
          <w:b/>
          <w:i/>
          <w:sz w:val="36"/>
          <w:lang w:val="uk-UA"/>
        </w:rPr>
        <w:t xml:space="preserve"> та </w:t>
      </w:r>
      <w:r w:rsidR="002674D9" w:rsidRPr="002674D9">
        <w:rPr>
          <w:b/>
          <w:i/>
          <w:sz w:val="36"/>
          <w:lang w:val="uk-UA"/>
        </w:rPr>
        <w:t>комах</w:t>
      </w:r>
      <w:r w:rsidRPr="002674D9">
        <w:rPr>
          <w:b/>
          <w:i/>
          <w:sz w:val="36"/>
          <w:lang w:val="uk-UA"/>
        </w:rPr>
        <w:t>.</w:t>
      </w:r>
    </w:p>
    <w:p w:rsidR="001E1E6A" w:rsidRDefault="001E1E6A" w:rsidP="001E1E6A">
      <w:pPr>
        <w:rPr>
          <w:color w:val="FF0000"/>
          <w:sz w:val="36"/>
          <w:lang w:val="uk-UA"/>
        </w:rPr>
      </w:pPr>
      <w:r>
        <w:rPr>
          <w:color w:val="FF0000"/>
          <w:sz w:val="36"/>
          <w:lang w:val="uk-UA"/>
        </w:rPr>
        <w:t xml:space="preserve">      </w:t>
      </w:r>
      <w:r w:rsidR="00AB70D4" w:rsidRPr="00B5719F">
        <w:rPr>
          <w:color w:val="FF0000"/>
          <w:sz w:val="36"/>
          <w:lang w:val="uk-UA"/>
        </w:rPr>
        <w:t>Витрата готового розчину на 1,0 м</w:t>
      </w:r>
      <w:r w:rsidR="00AB70D4" w:rsidRPr="00B5719F">
        <w:rPr>
          <w:color w:val="FF0000"/>
          <w:sz w:val="36"/>
          <w:vertAlign w:val="superscript"/>
          <w:lang w:val="uk-UA"/>
        </w:rPr>
        <w:t>2</w:t>
      </w:r>
      <w:r w:rsidR="00AB70D4">
        <w:rPr>
          <w:sz w:val="36"/>
          <w:lang w:val="uk-UA"/>
        </w:rPr>
        <w:t xml:space="preserve"> </w:t>
      </w:r>
      <w:r w:rsidR="00AB70D4" w:rsidRPr="00B5719F">
        <w:rPr>
          <w:color w:val="FF0000"/>
          <w:sz w:val="36"/>
          <w:lang w:val="uk-UA"/>
        </w:rPr>
        <w:t>площі</w:t>
      </w:r>
      <w:r>
        <w:rPr>
          <w:color w:val="FF0000"/>
          <w:sz w:val="36"/>
          <w:lang w:val="uk-UA"/>
        </w:rPr>
        <w:t xml:space="preserve"> </w:t>
      </w:r>
    </w:p>
    <w:p w:rsidR="00AB70D4" w:rsidRPr="001E1E6A" w:rsidRDefault="001E1E6A" w:rsidP="001E1E6A">
      <w:pPr>
        <w:rPr>
          <w:color w:val="FF0000"/>
          <w:sz w:val="36"/>
          <w:lang w:val="uk-UA"/>
        </w:rPr>
      </w:pPr>
      <w:r>
        <w:rPr>
          <w:color w:val="FF0000"/>
          <w:sz w:val="36"/>
          <w:lang w:val="uk-UA"/>
        </w:rPr>
        <w:t xml:space="preserve">                        в один шар нанесення   </w:t>
      </w:r>
      <w:r w:rsidR="00AB70D4">
        <w:rPr>
          <w:sz w:val="36"/>
          <w:lang w:val="uk-UA"/>
        </w:rPr>
        <w:t>= 166</w:t>
      </w:r>
      <w:r w:rsidR="00B5719F">
        <w:rPr>
          <w:sz w:val="36"/>
          <w:lang w:val="uk-UA"/>
        </w:rPr>
        <w:t xml:space="preserve"> </w:t>
      </w:r>
      <w:r w:rsidR="00B5719F">
        <w:rPr>
          <w:rFonts w:ascii="Tahoma" w:hAnsi="Tahoma" w:cs="Tahoma"/>
          <w:sz w:val="36"/>
          <w:lang w:val="uk-UA"/>
        </w:rPr>
        <w:t xml:space="preserve">÷ </w:t>
      </w:r>
      <w:r w:rsidR="00AB70D4">
        <w:rPr>
          <w:sz w:val="36"/>
          <w:lang w:val="uk-UA"/>
        </w:rPr>
        <w:t xml:space="preserve">300 </w:t>
      </w:r>
      <w:proofErr w:type="spellStart"/>
      <w:r w:rsidR="00AB70D4">
        <w:rPr>
          <w:sz w:val="36"/>
          <w:lang w:val="uk-UA"/>
        </w:rPr>
        <w:t>мл</w:t>
      </w:r>
      <w:proofErr w:type="spellEnd"/>
      <w:r w:rsidR="00B5719F">
        <w:rPr>
          <w:sz w:val="36"/>
          <w:lang w:val="uk-UA"/>
        </w:rPr>
        <w:t>.</w:t>
      </w:r>
    </w:p>
    <w:p w:rsidR="00B5719F" w:rsidRDefault="00B5719F" w:rsidP="00B5719F">
      <w:pPr>
        <w:rPr>
          <w:sz w:val="36"/>
          <w:lang w:val="uk-UA"/>
        </w:rPr>
      </w:pPr>
      <w:r>
        <w:rPr>
          <w:sz w:val="36"/>
          <w:lang w:val="uk-UA"/>
        </w:rPr>
        <w:t xml:space="preserve">      </w:t>
      </w:r>
      <w:r w:rsidRPr="00B5719F">
        <w:rPr>
          <w:color w:val="FF0000"/>
          <w:sz w:val="36"/>
          <w:lang w:val="uk-UA"/>
        </w:rPr>
        <w:t>Глибина проникнення в деревину</w:t>
      </w:r>
      <w:r>
        <w:rPr>
          <w:sz w:val="36"/>
          <w:lang w:val="uk-UA"/>
        </w:rPr>
        <w:t xml:space="preserve"> = 1,5 </w:t>
      </w:r>
      <w:r>
        <w:rPr>
          <w:rFonts w:ascii="Tahoma" w:hAnsi="Tahoma" w:cs="Tahoma"/>
          <w:sz w:val="36"/>
          <w:lang w:val="uk-UA"/>
        </w:rPr>
        <w:t>÷</w:t>
      </w:r>
      <w:r>
        <w:rPr>
          <w:sz w:val="36"/>
          <w:lang w:val="uk-UA"/>
        </w:rPr>
        <w:t xml:space="preserve"> 4,0 мм.</w:t>
      </w:r>
    </w:p>
    <w:p w:rsidR="00B5719F" w:rsidRPr="00AB70D4" w:rsidRDefault="002674D9" w:rsidP="00B5719F">
      <w:pPr>
        <w:rPr>
          <w:sz w:val="36"/>
          <w:lang w:val="uk-UA"/>
        </w:rPr>
      </w:pPr>
      <w:r>
        <w:rPr>
          <w:color w:val="FF0000"/>
          <w:sz w:val="36"/>
          <w:lang w:val="uk-UA"/>
        </w:rPr>
        <w:t xml:space="preserve">      </w:t>
      </w:r>
      <w:r w:rsidR="00B5719F" w:rsidRPr="00B5719F">
        <w:rPr>
          <w:color w:val="FF0000"/>
          <w:sz w:val="36"/>
          <w:lang w:val="uk-UA"/>
        </w:rPr>
        <w:t xml:space="preserve">Залежить </w:t>
      </w:r>
      <w:r w:rsidR="00B5719F">
        <w:rPr>
          <w:color w:val="FF0000"/>
          <w:sz w:val="36"/>
          <w:lang w:val="uk-UA"/>
        </w:rPr>
        <w:t>від типу,</w:t>
      </w:r>
      <w:r w:rsidR="00B5719F" w:rsidRPr="00B5719F">
        <w:rPr>
          <w:color w:val="FF0000"/>
          <w:sz w:val="36"/>
          <w:lang w:val="uk-UA"/>
        </w:rPr>
        <w:t xml:space="preserve"> сухості деревини</w:t>
      </w:r>
      <w:r w:rsidR="00B5719F">
        <w:rPr>
          <w:color w:val="FF0000"/>
          <w:sz w:val="36"/>
          <w:lang w:val="uk-UA"/>
        </w:rPr>
        <w:t xml:space="preserve"> та способу нанесення</w:t>
      </w:r>
      <w:r w:rsidR="00B5719F" w:rsidRPr="00B5719F">
        <w:rPr>
          <w:color w:val="FF0000"/>
          <w:sz w:val="36"/>
          <w:lang w:val="uk-UA"/>
        </w:rPr>
        <w:t>.</w:t>
      </w:r>
    </w:p>
    <w:p w:rsidR="008D758E" w:rsidRPr="002217AD" w:rsidRDefault="008D758E" w:rsidP="00AB70D4">
      <w:pPr>
        <w:ind w:firstLine="709"/>
        <w:rPr>
          <w:lang w:val="uk-UA"/>
        </w:rPr>
      </w:pPr>
      <w:r w:rsidRPr="002217AD">
        <w:rPr>
          <w:b/>
          <w:lang w:val="uk-UA"/>
        </w:rPr>
        <w:t>Марка А</w:t>
      </w:r>
      <w:r w:rsidR="002217AD" w:rsidRPr="002217AD">
        <w:rPr>
          <w:b/>
          <w:lang w:val="uk-UA"/>
        </w:rPr>
        <w:t xml:space="preserve"> (прозора обробка – не змінює колір деревини)</w:t>
      </w:r>
      <w:r w:rsidRPr="002217AD">
        <w:rPr>
          <w:lang w:val="uk-UA"/>
        </w:rPr>
        <w:t xml:space="preserve"> – сухий концентрат</w:t>
      </w:r>
      <w:r w:rsidR="0051478A" w:rsidRPr="002217AD">
        <w:rPr>
          <w:lang w:val="uk-UA"/>
        </w:rPr>
        <w:t xml:space="preserve"> (порошок білого кольору)</w:t>
      </w:r>
      <w:r w:rsidRPr="002217AD">
        <w:rPr>
          <w:lang w:val="uk-UA"/>
        </w:rPr>
        <w:t xml:space="preserve">, потребує </w:t>
      </w:r>
      <w:r w:rsidR="0051478A" w:rsidRPr="002217AD">
        <w:rPr>
          <w:lang w:val="uk-UA"/>
        </w:rPr>
        <w:t xml:space="preserve">розведення </w:t>
      </w:r>
      <w:r w:rsidR="00AB70D4">
        <w:rPr>
          <w:lang w:val="uk-UA"/>
        </w:rPr>
        <w:t>для застосування</w:t>
      </w:r>
      <w:r w:rsidR="0051478A" w:rsidRPr="002217AD">
        <w:rPr>
          <w:lang w:val="uk-UA"/>
        </w:rPr>
        <w:t>.</w:t>
      </w:r>
    </w:p>
    <w:p w:rsidR="0051478A" w:rsidRPr="002217AD" w:rsidRDefault="0051478A" w:rsidP="00AB70D4">
      <w:pPr>
        <w:ind w:firstLine="709"/>
        <w:rPr>
          <w:lang w:val="uk-UA"/>
        </w:rPr>
      </w:pPr>
      <w:r w:rsidRPr="002217AD">
        <w:rPr>
          <w:b/>
          <w:lang w:val="uk-UA"/>
        </w:rPr>
        <w:t>Марка Б</w:t>
      </w:r>
      <w:r w:rsidR="002217AD" w:rsidRPr="002217AD">
        <w:rPr>
          <w:b/>
          <w:lang w:val="uk-UA"/>
        </w:rPr>
        <w:t xml:space="preserve"> (кольорова обробка</w:t>
      </w:r>
      <w:r w:rsidR="002217AD" w:rsidRPr="002217AD">
        <w:rPr>
          <w:lang w:val="uk-UA"/>
        </w:rPr>
        <w:t xml:space="preserve"> – змінює колір деревини від зелено-жовтого до зелено-коричневого в залежності від типу деревини)</w:t>
      </w:r>
      <w:r w:rsidRPr="002217AD">
        <w:rPr>
          <w:lang w:val="uk-UA"/>
        </w:rPr>
        <w:t xml:space="preserve"> – рідкий концентрат</w:t>
      </w:r>
      <w:r w:rsidR="002217AD">
        <w:rPr>
          <w:lang w:val="uk-UA"/>
        </w:rPr>
        <w:t xml:space="preserve"> (темно-коричневого кольору)</w:t>
      </w:r>
      <w:r w:rsidRPr="002217AD">
        <w:rPr>
          <w:lang w:val="uk-UA"/>
        </w:rPr>
        <w:t xml:space="preserve">, потребує розведення </w:t>
      </w:r>
      <w:r w:rsidR="00AB70D4">
        <w:rPr>
          <w:lang w:val="uk-UA"/>
        </w:rPr>
        <w:t>для застосування</w:t>
      </w:r>
      <w:r w:rsidRPr="002217AD">
        <w:rPr>
          <w:lang w:val="uk-UA"/>
        </w:rPr>
        <w:t>.</w:t>
      </w:r>
    </w:p>
    <w:p w:rsidR="0051478A" w:rsidRDefault="0051478A" w:rsidP="00AB70D4">
      <w:pPr>
        <w:ind w:firstLine="709"/>
        <w:jc w:val="both"/>
        <w:rPr>
          <w:sz w:val="36"/>
          <w:lang w:val="uk-UA"/>
        </w:rPr>
      </w:pPr>
      <w:r w:rsidRPr="00AB70D4">
        <w:rPr>
          <w:b/>
          <w:lang w:val="uk-UA"/>
        </w:rPr>
        <w:t>Марка С – рідкий розчин</w:t>
      </w:r>
      <w:r w:rsidR="00AB70D4" w:rsidRPr="00AB70D4">
        <w:rPr>
          <w:b/>
          <w:lang w:val="uk-UA"/>
        </w:rPr>
        <w:t>, готовий до застосування</w:t>
      </w:r>
      <w:r w:rsidR="002217AD">
        <w:rPr>
          <w:lang w:val="uk-UA"/>
        </w:rPr>
        <w:t xml:space="preserve"> (від прозорого до </w:t>
      </w:r>
      <w:r w:rsidR="00AB70D4">
        <w:rPr>
          <w:lang w:val="uk-UA"/>
        </w:rPr>
        <w:t>жовто-зеленого або коричнево-зеленого кольору)</w:t>
      </w:r>
      <w:r w:rsidRPr="002217AD">
        <w:rPr>
          <w:lang w:val="uk-UA"/>
        </w:rPr>
        <w:t xml:space="preserve">. </w:t>
      </w:r>
      <w:r>
        <w:rPr>
          <w:sz w:val="36"/>
          <w:lang w:val="uk-UA"/>
        </w:rPr>
        <w:t xml:space="preserve">    </w:t>
      </w:r>
    </w:p>
    <w:p w:rsidR="002674D9" w:rsidRPr="009E55C8" w:rsidRDefault="009E55C8" w:rsidP="00AB70D4">
      <w:pPr>
        <w:ind w:firstLine="709"/>
        <w:jc w:val="both"/>
        <w:rPr>
          <w:sz w:val="32"/>
          <w:lang w:val="uk-UA"/>
        </w:rPr>
      </w:pPr>
      <w:r w:rsidRPr="009E55C8">
        <w:rPr>
          <w:sz w:val="32"/>
          <w:lang w:val="uk-UA"/>
        </w:rPr>
        <w:t>Гарантійний термін зберігання : 12 місяців з дати виробництва.</w:t>
      </w:r>
    </w:p>
    <w:p w:rsidR="009E55C8" w:rsidRDefault="009E55C8" w:rsidP="00AB70D4">
      <w:pPr>
        <w:ind w:firstLine="709"/>
        <w:jc w:val="both"/>
        <w:rPr>
          <w:sz w:val="36"/>
          <w:lang w:val="uk-UA"/>
        </w:rPr>
      </w:pPr>
    </w:p>
    <w:p w:rsidR="002674D9" w:rsidRDefault="002674D9" w:rsidP="00791D78">
      <w:pPr>
        <w:jc w:val="center"/>
        <w:rPr>
          <w:b/>
          <w:sz w:val="44"/>
          <w:lang w:val="uk-UA"/>
        </w:rPr>
      </w:pPr>
      <w:r w:rsidRPr="00B5719F">
        <w:rPr>
          <w:b/>
          <w:sz w:val="44"/>
          <w:lang w:val="uk-UA"/>
        </w:rPr>
        <w:t>«ПОБОРНИК»</w:t>
      </w:r>
      <w:r>
        <w:rPr>
          <w:b/>
          <w:sz w:val="44"/>
          <w:lang w:val="uk-UA"/>
        </w:rPr>
        <w:t xml:space="preserve"> </w:t>
      </w:r>
      <w:r w:rsidR="00791D78">
        <w:rPr>
          <w:b/>
          <w:sz w:val="44"/>
          <w:lang w:val="uk-UA"/>
        </w:rPr>
        <w:t>О</w:t>
      </w:r>
    </w:p>
    <w:p w:rsidR="001E1E6A" w:rsidRDefault="001E1E6A" w:rsidP="002674D9">
      <w:pPr>
        <w:ind w:firstLine="709"/>
        <w:jc w:val="center"/>
        <w:rPr>
          <w:i/>
          <w:sz w:val="40"/>
          <w:lang w:val="uk-UA"/>
        </w:rPr>
      </w:pPr>
      <w:r w:rsidRPr="001E1E6A">
        <w:rPr>
          <w:i/>
          <w:sz w:val="40"/>
          <w:lang w:val="uk-UA"/>
        </w:rPr>
        <w:t xml:space="preserve">Засіб </w:t>
      </w:r>
      <w:r w:rsidRPr="001E1E6A">
        <w:rPr>
          <w:b/>
          <w:i/>
          <w:sz w:val="40"/>
          <w:lang w:val="uk-UA"/>
        </w:rPr>
        <w:t>вогнезахисту</w:t>
      </w:r>
      <w:r w:rsidRPr="001E1E6A">
        <w:rPr>
          <w:i/>
          <w:sz w:val="40"/>
          <w:lang w:val="uk-UA"/>
        </w:rPr>
        <w:t xml:space="preserve"> деревини.</w:t>
      </w:r>
    </w:p>
    <w:p w:rsidR="001E1E6A" w:rsidRPr="001E1E6A" w:rsidRDefault="001E1E6A" w:rsidP="001E1E6A">
      <w:pPr>
        <w:rPr>
          <w:color w:val="FF0000"/>
          <w:sz w:val="32"/>
          <w:lang w:val="uk-UA"/>
        </w:rPr>
      </w:pPr>
      <w:r>
        <w:rPr>
          <w:color w:val="FF0000"/>
          <w:sz w:val="36"/>
          <w:lang w:val="uk-UA"/>
        </w:rPr>
        <w:t xml:space="preserve">      </w:t>
      </w:r>
      <w:r w:rsidRPr="001E1E6A">
        <w:rPr>
          <w:color w:val="FF0000"/>
          <w:sz w:val="32"/>
          <w:lang w:val="uk-UA"/>
        </w:rPr>
        <w:t>Витрата готового розчину на 1,0 м</w:t>
      </w:r>
      <w:r w:rsidRPr="001E1E6A">
        <w:rPr>
          <w:color w:val="FF0000"/>
          <w:sz w:val="32"/>
          <w:vertAlign w:val="superscript"/>
          <w:lang w:val="uk-UA"/>
        </w:rPr>
        <w:t>2</w:t>
      </w:r>
      <w:r w:rsidRPr="001E1E6A">
        <w:rPr>
          <w:sz w:val="32"/>
          <w:lang w:val="uk-UA"/>
        </w:rPr>
        <w:t xml:space="preserve"> </w:t>
      </w:r>
      <w:r w:rsidRPr="001E1E6A">
        <w:rPr>
          <w:color w:val="FF0000"/>
          <w:sz w:val="32"/>
          <w:lang w:val="uk-UA"/>
        </w:rPr>
        <w:t xml:space="preserve">площі </w:t>
      </w:r>
    </w:p>
    <w:p w:rsidR="001E1E6A" w:rsidRPr="001E1E6A" w:rsidRDefault="001E1E6A" w:rsidP="001E1E6A">
      <w:pPr>
        <w:rPr>
          <w:color w:val="FF0000"/>
          <w:sz w:val="32"/>
          <w:lang w:val="uk-UA"/>
        </w:rPr>
      </w:pPr>
      <w:r w:rsidRPr="001E1E6A">
        <w:rPr>
          <w:color w:val="FF0000"/>
          <w:sz w:val="32"/>
          <w:lang w:val="uk-UA"/>
        </w:rPr>
        <w:t xml:space="preserve">                        в один шар нанесення   </w:t>
      </w:r>
      <w:r w:rsidRPr="001E1E6A">
        <w:rPr>
          <w:sz w:val="32"/>
          <w:lang w:val="uk-UA"/>
        </w:rPr>
        <w:t xml:space="preserve">= 250 </w:t>
      </w:r>
      <w:r w:rsidRPr="001E1E6A">
        <w:rPr>
          <w:rFonts w:ascii="Tahoma" w:hAnsi="Tahoma" w:cs="Tahoma"/>
          <w:sz w:val="32"/>
          <w:lang w:val="uk-UA"/>
        </w:rPr>
        <w:t xml:space="preserve">÷ </w:t>
      </w:r>
      <w:r w:rsidRPr="001E1E6A">
        <w:rPr>
          <w:sz w:val="32"/>
          <w:lang w:val="uk-UA"/>
        </w:rPr>
        <w:t xml:space="preserve">300 </w:t>
      </w:r>
      <w:proofErr w:type="spellStart"/>
      <w:r w:rsidRPr="001E1E6A">
        <w:rPr>
          <w:sz w:val="32"/>
          <w:lang w:val="uk-UA"/>
        </w:rPr>
        <w:t>мл</w:t>
      </w:r>
      <w:proofErr w:type="spellEnd"/>
      <w:r w:rsidRPr="001E1E6A">
        <w:rPr>
          <w:sz w:val="32"/>
          <w:lang w:val="uk-UA"/>
        </w:rPr>
        <w:t>.</w:t>
      </w:r>
    </w:p>
    <w:p w:rsidR="001E1E6A" w:rsidRPr="001E1E6A" w:rsidRDefault="001E1E6A" w:rsidP="001E1E6A">
      <w:pPr>
        <w:rPr>
          <w:sz w:val="32"/>
          <w:lang w:val="uk-UA"/>
        </w:rPr>
      </w:pPr>
      <w:r w:rsidRPr="001E1E6A">
        <w:rPr>
          <w:sz w:val="32"/>
          <w:lang w:val="uk-UA"/>
        </w:rPr>
        <w:t xml:space="preserve">      </w:t>
      </w:r>
      <w:r w:rsidRPr="001E1E6A">
        <w:rPr>
          <w:color w:val="FF0000"/>
          <w:sz w:val="32"/>
          <w:lang w:val="uk-UA"/>
        </w:rPr>
        <w:t>Глибина проникнення в деревину</w:t>
      </w:r>
      <w:r w:rsidRPr="001E1E6A">
        <w:rPr>
          <w:sz w:val="32"/>
          <w:lang w:val="uk-UA"/>
        </w:rPr>
        <w:t xml:space="preserve"> = 1,5 </w:t>
      </w:r>
      <w:r w:rsidRPr="001E1E6A">
        <w:rPr>
          <w:rFonts w:ascii="Tahoma" w:hAnsi="Tahoma" w:cs="Tahoma"/>
          <w:sz w:val="32"/>
          <w:lang w:val="uk-UA"/>
        </w:rPr>
        <w:t>÷</w:t>
      </w:r>
      <w:r w:rsidRPr="001E1E6A">
        <w:rPr>
          <w:sz w:val="32"/>
          <w:lang w:val="uk-UA"/>
        </w:rPr>
        <w:t xml:space="preserve"> 4,0 мм.</w:t>
      </w:r>
    </w:p>
    <w:p w:rsidR="001E1E6A" w:rsidRPr="001E1E6A" w:rsidRDefault="001E1E6A" w:rsidP="001E1E6A">
      <w:pPr>
        <w:ind w:firstLine="709"/>
        <w:rPr>
          <w:i/>
          <w:sz w:val="36"/>
          <w:lang w:val="uk-UA"/>
        </w:rPr>
      </w:pPr>
      <w:r w:rsidRPr="001E1E6A">
        <w:rPr>
          <w:color w:val="FF0000"/>
          <w:sz w:val="32"/>
          <w:lang w:val="uk-UA"/>
        </w:rPr>
        <w:t xml:space="preserve">      Залежить від типу, сухості деревини та способу нанесення.</w:t>
      </w:r>
      <w:r w:rsidRPr="001E1E6A">
        <w:rPr>
          <w:i/>
          <w:sz w:val="36"/>
          <w:lang w:val="uk-UA"/>
        </w:rPr>
        <w:t xml:space="preserve"> </w:t>
      </w:r>
    </w:p>
    <w:p w:rsidR="001E1E6A" w:rsidRDefault="001E1E6A" w:rsidP="002674D9">
      <w:pPr>
        <w:ind w:firstLine="709"/>
        <w:jc w:val="center"/>
        <w:rPr>
          <w:lang w:val="uk-UA"/>
        </w:rPr>
      </w:pPr>
      <w:r w:rsidRPr="002217AD">
        <w:rPr>
          <w:b/>
          <w:lang w:val="uk-UA"/>
        </w:rPr>
        <w:t>Марка А (прозора обробка – не змінює колір деревини)</w:t>
      </w:r>
      <w:r w:rsidRPr="002217AD">
        <w:rPr>
          <w:lang w:val="uk-UA"/>
        </w:rPr>
        <w:t xml:space="preserve"> – сухий концентрат (порошок білого кольору), потребує розведення </w:t>
      </w:r>
      <w:r>
        <w:rPr>
          <w:lang w:val="uk-UA"/>
        </w:rPr>
        <w:t>для застосування</w:t>
      </w:r>
      <w:r w:rsidRPr="002217AD">
        <w:rPr>
          <w:lang w:val="uk-UA"/>
        </w:rPr>
        <w:t>.</w:t>
      </w:r>
    </w:p>
    <w:p w:rsidR="001E1E6A" w:rsidRDefault="001E1E6A" w:rsidP="002674D9">
      <w:pPr>
        <w:ind w:firstLine="709"/>
        <w:jc w:val="center"/>
        <w:rPr>
          <w:b/>
          <w:lang w:val="uk-UA"/>
        </w:rPr>
      </w:pPr>
      <w:r w:rsidRPr="00AB70D4">
        <w:rPr>
          <w:b/>
          <w:lang w:val="uk-UA"/>
        </w:rPr>
        <w:t xml:space="preserve">Марка С – рідкий </w:t>
      </w:r>
      <w:r>
        <w:rPr>
          <w:b/>
          <w:lang w:val="uk-UA"/>
        </w:rPr>
        <w:t xml:space="preserve">прозорий </w:t>
      </w:r>
      <w:r w:rsidRPr="00AB70D4">
        <w:rPr>
          <w:b/>
          <w:lang w:val="uk-UA"/>
        </w:rPr>
        <w:t>розчин, готовий до застосування</w:t>
      </w:r>
      <w:r>
        <w:rPr>
          <w:b/>
          <w:lang w:val="uk-UA"/>
        </w:rPr>
        <w:t>.</w:t>
      </w:r>
    </w:p>
    <w:p w:rsidR="009E55C8" w:rsidRPr="009E55C8" w:rsidRDefault="009E55C8" w:rsidP="009E55C8">
      <w:pPr>
        <w:ind w:firstLine="709"/>
        <w:jc w:val="both"/>
        <w:rPr>
          <w:sz w:val="32"/>
          <w:lang w:val="uk-UA"/>
        </w:rPr>
      </w:pPr>
      <w:r w:rsidRPr="009E55C8">
        <w:rPr>
          <w:sz w:val="32"/>
          <w:lang w:val="uk-UA"/>
        </w:rPr>
        <w:t>Гарантійний термін зберігання : 12 місяців з дати виробництва.</w:t>
      </w:r>
    </w:p>
    <w:p w:rsidR="009E55C8" w:rsidRDefault="009E55C8" w:rsidP="002674D9">
      <w:pPr>
        <w:ind w:firstLine="709"/>
        <w:jc w:val="center"/>
        <w:rPr>
          <w:b/>
          <w:lang w:val="uk-UA"/>
        </w:rPr>
      </w:pPr>
    </w:p>
    <w:p w:rsidR="009E55C8" w:rsidRDefault="009E55C8" w:rsidP="009E55C8">
      <w:pPr>
        <w:ind w:firstLine="709"/>
        <w:jc w:val="center"/>
        <w:rPr>
          <w:b/>
          <w:sz w:val="44"/>
          <w:lang w:val="uk-UA"/>
        </w:rPr>
      </w:pPr>
      <w:r w:rsidRPr="00B5719F">
        <w:rPr>
          <w:b/>
          <w:sz w:val="44"/>
          <w:lang w:val="uk-UA"/>
        </w:rPr>
        <w:t>«ПОБОРНИК»</w:t>
      </w:r>
      <w:r>
        <w:rPr>
          <w:b/>
          <w:sz w:val="44"/>
          <w:lang w:val="uk-UA"/>
        </w:rPr>
        <w:t xml:space="preserve"> БО</w:t>
      </w:r>
    </w:p>
    <w:p w:rsidR="009E55C8" w:rsidRDefault="009E55C8" w:rsidP="009E55C8">
      <w:pPr>
        <w:ind w:firstLine="709"/>
        <w:jc w:val="center"/>
        <w:rPr>
          <w:i/>
          <w:sz w:val="40"/>
          <w:lang w:val="uk-UA"/>
        </w:rPr>
      </w:pPr>
      <w:r w:rsidRPr="001E1E6A">
        <w:rPr>
          <w:i/>
          <w:sz w:val="40"/>
          <w:lang w:val="uk-UA"/>
        </w:rPr>
        <w:t xml:space="preserve">Засіб </w:t>
      </w:r>
      <w:proofErr w:type="spellStart"/>
      <w:r w:rsidRPr="00791D78">
        <w:rPr>
          <w:b/>
          <w:i/>
          <w:sz w:val="40"/>
          <w:lang w:val="uk-UA"/>
        </w:rPr>
        <w:t>біо</w:t>
      </w:r>
      <w:proofErr w:type="spellEnd"/>
      <w:r>
        <w:rPr>
          <w:i/>
          <w:sz w:val="40"/>
          <w:lang w:val="uk-UA"/>
        </w:rPr>
        <w:t xml:space="preserve"> - </w:t>
      </w:r>
      <w:r w:rsidRPr="001E1E6A">
        <w:rPr>
          <w:b/>
          <w:i/>
          <w:sz w:val="40"/>
          <w:lang w:val="uk-UA"/>
        </w:rPr>
        <w:t>вогнезахисту</w:t>
      </w:r>
      <w:r w:rsidRPr="001E1E6A">
        <w:rPr>
          <w:i/>
          <w:sz w:val="40"/>
          <w:lang w:val="uk-UA"/>
        </w:rPr>
        <w:t xml:space="preserve"> деревини.</w:t>
      </w:r>
    </w:p>
    <w:p w:rsidR="009E55C8" w:rsidRPr="001E1E6A" w:rsidRDefault="009E55C8" w:rsidP="009E55C8">
      <w:pPr>
        <w:rPr>
          <w:color w:val="FF0000"/>
          <w:sz w:val="32"/>
          <w:lang w:val="uk-UA"/>
        </w:rPr>
      </w:pPr>
      <w:r>
        <w:rPr>
          <w:color w:val="FF0000"/>
          <w:sz w:val="36"/>
          <w:lang w:val="uk-UA"/>
        </w:rPr>
        <w:t xml:space="preserve">      </w:t>
      </w:r>
      <w:r w:rsidRPr="001E1E6A">
        <w:rPr>
          <w:color w:val="FF0000"/>
          <w:sz w:val="32"/>
          <w:lang w:val="uk-UA"/>
        </w:rPr>
        <w:t>Витрата готового розчину на 1,0 м</w:t>
      </w:r>
      <w:r w:rsidRPr="001E1E6A">
        <w:rPr>
          <w:color w:val="FF0000"/>
          <w:sz w:val="32"/>
          <w:vertAlign w:val="superscript"/>
          <w:lang w:val="uk-UA"/>
        </w:rPr>
        <w:t>2</w:t>
      </w:r>
      <w:r w:rsidRPr="001E1E6A">
        <w:rPr>
          <w:sz w:val="32"/>
          <w:lang w:val="uk-UA"/>
        </w:rPr>
        <w:t xml:space="preserve"> </w:t>
      </w:r>
      <w:r w:rsidRPr="001E1E6A">
        <w:rPr>
          <w:color w:val="FF0000"/>
          <w:sz w:val="32"/>
          <w:lang w:val="uk-UA"/>
        </w:rPr>
        <w:t xml:space="preserve">площі </w:t>
      </w:r>
    </w:p>
    <w:p w:rsidR="009E55C8" w:rsidRPr="001E1E6A" w:rsidRDefault="009E55C8" w:rsidP="009E55C8">
      <w:pPr>
        <w:rPr>
          <w:color w:val="FF0000"/>
          <w:sz w:val="32"/>
          <w:lang w:val="uk-UA"/>
        </w:rPr>
      </w:pPr>
      <w:r w:rsidRPr="001E1E6A">
        <w:rPr>
          <w:color w:val="FF0000"/>
          <w:sz w:val="32"/>
          <w:lang w:val="uk-UA"/>
        </w:rPr>
        <w:t xml:space="preserve">                        в один шар нанесення   </w:t>
      </w:r>
      <w:r w:rsidRPr="001E1E6A">
        <w:rPr>
          <w:sz w:val="32"/>
          <w:lang w:val="uk-UA"/>
        </w:rPr>
        <w:t xml:space="preserve">= 250 </w:t>
      </w:r>
      <w:r w:rsidRPr="001E1E6A">
        <w:rPr>
          <w:rFonts w:ascii="Tahoma" w:hAnsi="Tahoma" w:cs="Tahoma"/>
          <w:sz w:val="32"/>
          <w:lang w:val="uk-UA"/>
        </w:rPr>
        <w:t xml:space="preserve">÷ </w:t>
      </w:r>
      <w:r w:rsidRPr="001E1E6A">
        <w:rPr>
          <w:sz w:val="32"/>
          <w:lang w:val="uk-UA"/>
        </w:rPr>
        <w:t xml:space="preserve">300 </w:t>
      </w:r>
      <w:proofErr w:type="spellStart"/>
      <w:r w:rsidRPr="001E1E6A">
        <w:rPr>
          <w:sz w:val="32"/>
          <w:lang w:val="uk-UA"/>
        </w:rPr>
        <w:t>мл</w:t>
      </w:r>
      <w:proofErr w:type="spellEnd"/>
      <w:r w:rsidRPr="001E1E6A">
        <w:rPr>
          <w:sz w:val="32"/>
          <w:lang w:val="uk-UA"/>
        </w:rPr>
        <w:t>.</w:t>
      </w:r>
    </w:p>
    <w:p w:rsidR="009E55C8" w:rsidRPr="001E1E6A" w:rsidRDefault="009E55C8" w:rsidP="009E55C8">
      <w:pPr>
        <w:rPr>
          <w:sz w:val="32"/>
          <w:lang w:val="uk-UA"/>
        </w:rPr>
      </w:pPr>
      <w:r w:rsidRPr="001E1E6A">
        <w:rPr>
          <w:sz w:val="32"/>
          <w:lang w:val="uk-UA"/>
        </w:rPr>
        <w:t xml:space="preserve">      </w:t>
      </w:r>
      <w:r w:rsidRPr="001E1E6A">
        <w:rPr>
          <w:color w:val="FF0000"/>
          <w:sz w:val="32"/>
          <w:lang w:val="uk-UA"/>
        </w:rPr>
        <w:t>Глибина проникнення в деревину</w:t>
      </w:r>
      <w:r w:rsidRPr="001E1E6A">
        <w:rPr>
          <w:sz w:val="32"/>
          <w:lang w:val="uk-UA"/>
        </w:rPr>
        <w:t xml:space="preserve"> = 1,5 </w:t>
      </w:r>
      <w:r w:rsidRPr="001E1E6A">
        <w:rPr>
          <w:rFonts w:ascii="Tahoma" w:hAnsi="Tahoma" w:cs="Tahoma"/>
          <w:sz w:val="32"/>
          <w:lang w:val="uk-UA"/>
        </w:rPr>
        <w:t>÷</w:t>
      </w:r>
      <w:r w:rsidRPr="001E1E6A">
        <w:rPr>
          <w:sz w:val="32"/>
          <w:lang w:val="uk-UA"/>
        </w:rPr>
        <w:t xml:space="preserve"> 4,0 мм.</w:t>
      </w:r>
    </w:p>
    <w:p w:rsidR="009E55C8" w:rsidRPr="001E1E6A" w:rsidRDefault="009E55C8" w:rsidP="009E55C8">
      <w:pPr>
        <w:ind w:firstLine="709"/>
        <w:rPr>
          <w:i/>
          <w:sz w:val="36"/>
          <w:lang w:val="uk-UA"/>
        </w:rPr>
      </w:pPr>
      <w:r w:rsidRPr="001E1E6A">
        <w:rPr>
          <w:color w:val="FF0000"/>
          <w:sz w:val="32"/>
          <w:lang w:val="uk-UA"/>
        </w:rPr>
        <w:t xml:space="preserve">      Залежить від типу, сухості деревини та способу нанесення.</w:t>
      </w:r>
      <w:r w:rsidRPr="001E1E6A">
        <w:rPr>
          <w:i/>
          <w:sz w:val="36"/>
          <w:lang w:val="uk-UA"/>
        </w:rPr>
        <w:t xml:space="preserve"> </w:t>
      </w:r>
    </w:p>
    <w:p w:rsidR="009E55C8" w:rsidRDefault="009E55C8" w:rsidP="009E55C8">
      <w:pPr>
        <w:ind w:firstLine="709"/>
        <w:rPr>
          <w:lang w:val="uk-UA"/>
        </w:rPr>
      </w:pPr>
      <w:r w:rsidRPr="002217AD">
        <w:rPr>
          <w:b/>
          <w:lang w:val="uk-UA"/>
        </w:rPr>
        <w:t>Марка А (прозора обробка – не змінює колір деревини)</w:t>
      </w:r>
      <w:r w:rsidRPr="002217AD">
        <w:rPr>
          <w:lang w:val="uk-UA"/>
        </w:rPr>
        <w:t xml:space="preserve"> – сухий концентрат (порошок білого кольору), потребує розведення </w:t>
      </w:r>
      <w:r>
        <w:rPr>
          <w:lang w:val="uk-UA"/>
        </w:rPr>
        <w:t>для застосування</w:t>
      </w:r>
      <w:r w:rsidRPr="002217AD">
        <w:rPr>
          <w:lang w:val="uk-UA"/>
        </w:rPr>
        <w:t>.</w:t>
      </w:r>
    </w:p>
    <w:p w:rsidR="009E55C8" w:rsidRPr="002217AD" w:rsidRDefault="009E55C8" w:rsidP="009E55C8">
      <w:pPr>
        <w:ind w:firstLine="709"/>
        <w:rPr>
          <w:lang w:val="uk-UA"/>
        </w:rPr>
      </w:pPr>
      <w:r w:rsidRPr="002217AD">
        <w:rPr>
          <w:b/>
          <w:lang w:val="uk-UA"/>
        </w:rPr>
        <w:t>Марка Б (кольорова обробка</w:t>
      </w:r>
      <w:r w:rsidRPr="002217AD">
        <w:rPr>
          <w:lang w:val="uk-UA"/>
        </w:rPr>
        <w:t xml:space="preserve"> – змінює колір деревини від зелено-жовтого до зелено-коричневого в залежності від типу деревини) – рідкий концентрат</w:t>
      </w:r>
      <w:r>
        <w:rPr>
          <w:lang w:val="uk-UA"/>
        </w:rPr>
        <w:t xml:space="preserve"> (темно-коричневого кольору)</w:t>
      </w:r>
      <w:r w:rsidRPr="002217AD">
        <w:rPr>
          <w:lang w:val="uk-UA"/>
        </w:rPr>
        <w:t xml:space="preserve">, потребує розведення </w:t>
      </w:r>
      <w:r>
        <w:rPr>
          <w:lang w:val="uk-UA"/>
        </w:rPr>
        <w:t>для застосування</w:t>
      </w:r>
      <w:r w:rsidRPr="002217AD">
        <w:rPr>
          <w:lang w:val="uk-UA"/>
        </w:rPr>
        <w:t>.</w:t>
      </w:r>
    </w:p>
    <w:p w:rsidR="009E55C8" w:rsidRDefault="009E55C8" w:rsidP="009E55C8">
      <w:pPr>
        <w:ind w:firstLine="709"/>
        <w:rPr>
          <w:lang w:val="uk-UA"/>
        </w:rPr>
      </w:pPr>
      <w:r w:rsidRPr="00AB70D4">
        <w:rPr>
          <w:b/>
          <w:lang w:val="uk-UA"/>
        </w:rPr>
        <w:t>Марка С – рідкий розчин, готовий до застосування</w:t>
      </w:r>
      <w:r>
        <w:rPr>
          <w:lang w:val="uk-UA"/>
        </w:rPr>
        <w:t xml:space="preserve"> (від прозорого до жовто-зеленого або коричнево-зеленого кольору)</w:t>
      </w:r>
      <w:r w:rsidRPr="002217AD">
        <w:rPr>
          <w:lang w:val="uk-UA"/>
        </w:rPr>
        <w:t>.</w:t>
      </w:r>
    </w:p>
    <w:p w:rsidR="009E55C8" w:rsidRPr="009E55C8" w:rsidRDefault="009E55C8" w:rsidP="009E55C8">
      <w:pPr>
        <w:ind w:firstLine="709"/>
        <w:jc w:val="both"/>
        <w:rPr>
          <w:sz w:val="32"/>
          <w:lang w:val="uk-UA"/>
        </w:rPr>
      </w:pPr>
      <w:r w:rsidRPr="009E55C8">
        <w:rPr>
          <w:sz w:val="32"/>
          <w:lang w:val="uk-UA"/>
        </w:rPr>
        <w:t>Гарантійний термін зберігання : 12 місяців з дати виробництва.</w:t>
      </w:r>
    </w:p>
    <w:p w:rsidR="009E55C8" w:rsidRPr="001E1E6A" w:rsidRDefault="009E55C8" w:rsidP="002674D9">
      <w:pPr>
        <w:ind w:firstLine="709"/>
        <w:jc w:val="center"/>
        <w:rPr>
          <w:sz w:val="32"/>
          <w:lang w:val="uk-UA"/>
        </w:rPr>
      </w:pPr>
    </w:p>
    <w:sectPr w:rsidR="009E55C8" w:rsidRPr="001E1E6A" w:rsidSect="00791D78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B87"/>
    <w:rsid w:val="00151B87"/>
    <w:rsid w:val="001E1E6A"/>
    <w:rsid w:val="001F0C3C"/>
    <w:rsid w:val="001F1ACA"/>
    <w:rsid w:val="002217AD"/>
    <w:rsid w:val="002674D9"/>
    <w:rsid w:val="00291506"/>
    <w:rsid w:val="003C1A5A"/>
    <w:rsid w:val="00495CF8"/>
    <w:rsid w:val="0051478A"/>
    <w:rsid w:val="005170F9"/>
    <w:rsid w:val="00553BCF"/>
    <w:rsid w:val="005B5A07"/>
    <w:rsid w:val="005C6E5F"/>
    <w:rsid w:val="00791D78"/>
    <w:rsid w:val="008B0DDC"/>
    <w:rsid w:val="008D758E"/>
    <w:rsid w:val="008E62CD"/>
    <w:rsid w:val="009E55C8"/>
    <w:rsid w:val="00A314C3"/>
    <w:rsid w:val="00AB70D4"/>
    <w:rsid w:val="00B5719F"/>
    <w:rsid w:val="00CA6435"/>
    <w:rsid w:val="00DE4836"/>
    <w:rsid w:val="00E77059"/>
    <w:rsid w:val="00F5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envelope return"/>
    <w:basedOn w:val="a"/>
    <w:uiPriority w:val="99"/>
    <w:semiHidden/>
    <w:unhideWhenUsed/>
    <w:rsid w:val="008E62CD"/>
    <w:pPr>
      <w:spacing w:after="0" w:line="240" w:lineRule="auto"/>
    </w:pPr>
    <w:rPr>
      <w:rFonts w:ascii="Arial" w:eastAsiaTheme="majorEastAsia" w:hAnsi="Arial"/>
      <w:sz w:val="24"/>
    </w:rPr>
  </w:style>
  <w:style w:type="paragraph" w:styleId="a3">
    <w:name w:val="envelope address"/>
    <w:basedOn w:val="a"/>
    <w:uiPriority w:val="99"/>
    <w:semiHidden/>
    <w:unhideWhenUsed/>
    <w:rsid w:val="008E62C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envelope return"/>
    <w:basedOn w:val="a"/>
    <w:uiPriority w:val="99"/>
    <w:semiHidden/>
    <w:unhideWhenUsed/>
    <w:rsid w:val="008E62CD"/>
    <w:pPr>
      <w:spacing w:after="0" w:line="240" w:lineRule="auto"/>
    </w:pPr>
    <w:rPr>
      <w:rFonts w:ascii="Arial" w:eastAsiaTheme="majorEastAsia" w:hAnsi="Arial"/>
      <w:sz w:val="24"/>
    </w:rPr>
  </w:style>
  <w:style w:type="paragraph" w:styleId="a3">
    <w:name w:val="envelope address"/>
    <w:basedOn w:val="a"/>
    <w:uiPriority w:val="99"/>
    <w:semiHidden/>
    <w:unhideWhenUsed/>
    <w:rsid w:val="008E62C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WorkPC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</dc:creator>
  <cp:keywords/>
  <dc:description/>
  <cp:lastModifiedBy>Sergio</cp:lastModifiedBy>
  <cp:revision>3</cp:revision>
  <dcterms:created xsi:type="dcterms:W3CDTF">2019-08-15T12:17:00Z</dcterms:created>
  <dcterms:modified xsi:type="dcterms:W3CDTF">2019-12-12T11:59:00Z</dcterms:modified>
</cp:coreProperties>
</file>